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ДНЕВЕН РЕД</w:t>
      </w: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ЗАСЕДАНИЕ НА ОБЩИНСКА ИЗБИРАТЕЛНА КОМИСИЯ</w:t>
      </w: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1511- ДОЛНИ ДЪБНИК, </w:t>
      </w: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371C" w:rsidRDefault="00FA371C" w:rsidP="00FA371C">
      <w:pPr>
        <w:spacing w:after="0" w:line="270" w:lineRule="atLeast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.10.2023 година</w:t>
      </w:r>
    </w:p>
    <w:p w:rsidR="00FA371C" w:rsidRDefault="00FA371C" w:rsidP="00FA371C"/>
    <w:p w:rsidR="00D34ADB" w:rsidRPr="00D34ADB" w:rsidRDefault="00FA371C" w:rsidP="00D34ADB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F1789F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 w:rsidRPr="00F1789F">
        <w:rPr>
          <w:rFonts w:ascii="Times New Roman" w:hAnsi="Times New Roman" w:cs="Times New Roman"/>
          <w:color w:val="333333"/>
          <w:sz w:val="24"/>
          <w:szCs w:val="24"/>
        </w:rPr>
        <w:t xml:space="preserve">. </w:t>
      </w:r>
      <w:r w:rsidR="00D34ADB" w:rsidRPr="00D34ADB">
        <w:rPr>
          <w:rFonts w:ascii="Times New Roman" w:hAnsi="Times New Roman" w:cs="Times New Roman"/>
          <w:color w:val="333333"/>
          <w:sz w:val="24"/>
          <w:szCs w:val="24"/>
        </w:rPr>
        <w:t xml:space="preserve">Определяне и упълномощаване на членове на ОИК-Долни Дъбник, които да предадат на ЦИК предназначените за тази комисия книжа след провеждане на изборите за общински </w:t>
      </w:r>
      <w:proofErr w:type="spellStart"/>
      <w:r w:rsidR="00D34ADB" w:rsidRPr="00D34ADB">
        <w:rPr>
          <w:rFonts w:ascii="Times New Roman" w:hAnsi="Times New Roman" w:cs="Times New Roman"/>
          <w:color w:val="333333"/>
          <w:sz w:val="24"/>
          <w:szCs w:val="24"/>
        </w:rPr>
        <w:t>съветници</w:t>
      </w:r>
      <w:proofErr w:type="spellEnd"/>
      <w:r w:rsidR="00D34ADB" w:rsidRPr="00D34ADB">
        <w:rPr>
          <w:rFonts w:ascii="Times New Roman" w:hAnsi="Times New Roman" w:cs="Times New Roman"/>
          <w:color w:val="333333"/>
          <w:sz w:val="24"/>
          <w:szCs w:val="24"/>
        </w:rPr>
        <w:t xml:space="preserve"> и за кметове на 29 октомври 2023 г. в община Долни Дъбник . На основание чл.87, ал.1, т.32 от ИК Общинската избирателна комисия – Долни Дъбник </w:t>
      </w:r>
    </w:p>
    <w:p w:rsidR="00D34ADB" w:rsidRPr="00D34ADB" w:rsidRDefault="00D34ADB" w:rsidP="00D34AD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A371C" w:rsidRPr="002D27EE">
        <w:rPr>
          <w:rFonts w:ascii="Times New Roman" w:hAnsi="Times New Roman" w:cs="Times New Roman"/>
          <w:sz w:val="24"/>
          <w:szCs w:val="24"/>
        </w:rPr>
        <w:t xml:space="preserve"> </w:t>
      </w:r>
      <w:r w:rsidRPr="00D34ADB">
        <w:rPr>
          <w:rFonts w:ascii="Times New Roman" w:hAnsi="Times New Roman" w:cs="Times New Roman"/>
          <w:sz w:val="24"/>
          <w:szCs w:val="24"/>
        </w:rPr>
        <w:t xml:space="preserve">Определяне и упълномощаване на член на ОИК-Долни Дъбник, който да подписва </w:t>
      </w:r>
      <w:proofErr w:type="spellStart"/>
      <w:r w:rsidRPr="00D34ADB">
        <w:rPr>
          <w:rFonts w:ascii="Times New Roman" w:hAnsi="Times New Roman" w:cs="Times New Roman"/>
          <w:sz w:val="24"/>
          <w:szCs w:val="24"/>
        </w:rPr>
        <w:t>приемо-предавателните</w:t>
      </w:r>
      <w:proofErr w:type="spellEnd"/>
      <w:r w:rsidRPr="00D34ADB">
        <w:rPr>
          <w:rFonts w:ascii="Times New Roman" w:hAnsi="Times New Roman" w:cs="Times New Roman"/>
          <w:sz w:val="24"/>
          <w:szCs w:val="24"/>
        </w:rPr>
        <w:t xml:space="preserve"> разписки, справки, предложения за протоколи и др., отпечатани от ИП, както и да извършва всички фактически действия, свързани с взаимодействието на ОИК с ИП и подробно описани в Приложение към Решение №2437-МИ от 15.09.2023 г. на ЦИК в изборите за общински </w:t>
      </w:r>
      <w:proofErr w:type="spellStart"/>
      <w:r w:rsidRPr="00D34AD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34ADB">
        <w:rPr>
          <w:rFonts w:ascii="Times New Roman" w:hAnsi="Times New Roman" w:cs="Times New Roman"/>
          <w:sz w:val="24"/>
          <w:szCs w:val="24"/>
        </w:rPr>
        <w:t xml:space="preserve"> и за кметове, насрочени за 29 октомври 2023 г.</w:t>
      </w:r>
    </w:p>
    <w:p w:rsidR="00D34ADB" w:rsidRPr="00D34ADB" w:rsidRDefault="00D34ADB" w:rsidP="00D34AD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34AD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4ADB">
        <w:rPr>
          <w:rFonts w:ascii="Times New Roman" w:hAnsi="Times New Roman" w:cs="Times New Roman"/>
          <w:sz w:val="24"/>
          <w:szCs w:val="24"/>
        </w:rPr>
        <w:t xml:space="preserve">Упълномощаване на трима членове на Общинската избирателна комисия- Долни Дъбник от различни партии и/или коалиции, които в 3-дневен срок от приключване на гласуването за общински </w:t>
      </w:r>
      <w:proofErr w:type="spellStart"/>
      <w:r w:rsidRPr="00D34ADB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Pr="00D34ADB">
        <w:rPr>
          <w:rFonts w:ascii="Times New Roman" w:hAnsi="Times New Roman" w:cs="Times New Roman"/>
          <w:sz w:val="24"/>
          <w:szCs w:val="24"/>
        </w:rPr>
        <w:t xml:space="preserve"> и кметове за първи тур, и при евентуален втори тур на изборите за кмет ОИК, да предадат за извършване на проверка за гласуване в нарушение на правилата на ИК и други нарушения на ИК по опис с протокол на ТЗ на ГД „ГРАО“.</w:t>
      </w:r>
    </w:p>
    <w:p w:rsidR="00FA371C" w:rsidRPr="00D34ADB" w:rsidRDefault="00FA371C" w:rsidP="00D34ADB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</w:p>
    <w:p w:rsidR="00E6319B" w:rsidRDefault="00E6319B"/>
    <w:sectPr w:rsidR="00E63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597"/>
    <w:rsid w:val="00CD7597"/>
    <w:rsid w:val="00D34ADB"/>
    <w:rsid w:val="00E6319B"/>
    <w:rsid w:val="00FA3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1C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bg-BG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71C"/>
    <w:pPr>
      <w:spacing w:after="200" w:line="276" w:lineRule="auto"/>
      <w:jc w:val="left"/>
    </w:pPr>
    <w:rPr>
      <w:rFonts w:ascii="Calibri" w:hAnsi="Calibri" w:cs="Calibri"/>
      <w:color w:val="auto"/>
      <w:sz w:val="22"/>
      <w:szCs w:val="22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3</cp:revision>
  <dcterms:created xsi:type="dcterms:W3CDTF">2023-10-27T10:54:00Z</dcterms:created>
  <dcterms:modified xsi:type="dcterms:W3CDTF">2023-10-27T10:56:00Z</dcterms:modified>
</cp:coreProperties>
</file>